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>
      <w:pPr>
        <w:pStyle w:val="Standard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Российской Федерации»</w:t>
      </w:r>
    </w:p>
    <w:p>
      <w:pPr>
        <w:pStyle w:val="11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lang w:eastAsia="ru-RU"/>
        </w:rPr>
      </w:pPr>
      <w:r>
        <w:rPr>
          <w:rFonts w:eastAsia="Times New Roman" w:cs="Times New Roman" w:ascii="Times New Roman" w:hAnsi="Times New Roman"/>
          <w:b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ФОНД ОЦЕНОЧНЫХ СРЕДСТВ</w:t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по дисциплине</w:t>
      </w:r>
    </w:p>
    <w:p>
      <w:pPr>
        <w:pStyle w:val="Standard"/>
        <w:jc w:val="center"/>
        <w:rPr/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«ХИМИЯ»</w:t>
      </w:r>
    </w:p>
    <w:p>
      <w:pPr>
        <w:pStyle w:val="Standard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Standard"/>
        <w:jc w:val="center"/>
        <w:rPr/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09.02.07 «Информационные системы и программирование»</w:t>
      </w:r>
    </w:p>
    <w:p>
      <w:pPr>
        <w:pStyle w:val="Standard"/>
        <w:jc w:val="center"/>
        <w:rPr>
          <w:rFonts w:ascii="Times New Roman" w:hAnsi="Times New Roman" w:eastAsia="Times New Roman" w:cs="Times New Roman"/>
          <w:i/>
          <w:i/>
          <w:iCs/>
          <w:spacing w:val="-3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i/>
          <w:i/>
          <w:iCs/>
          <w:spacing w:val="-3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i/>
          <w:i/>
          <w:iCs/>
          <w:spacing w:val="-3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i/>
          <w:i/>
          <w:iCs/>
          <w:spacing w:val="-3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Барнаул</w:t>
      </w:r>
    </w:p>
    <w:p>
      <w:pPr>
        <w:pStyle w:val="Standard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2024</w:t>
      </w:r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1. Кодификатор фонда оценочных средств</w:t>
      </w:r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«Химия»</w:t>
      </w:r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Планируемые результаты освоения учебной дисциплины:</w:t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ОК 01.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Выбирать способы решения задач профессиональной деятельности применительно к различным контекстам.</w:t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ОК 02.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 xml:space="preserve">ОК 04.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Эффективно взаимодействовать и работать в коллективе и команде.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rFonts w:eastAsia="Microsoft Sans Serif" w:cs="Microsoft Sans Serif" w:ascii="Times New Roman" w:hAnsi="Times New Roman"/>
          <w:b/>
          <w:sz w:val="28"/>
          <w:szCs w:val="28"/>
          <w:lang w:bidi="ru-RU"/>
        </w:rPr>
        <w:t>ОК 07.</w:t>
      </w:r>
      <w:r>
        <w:rPr>
          <w:rFonts w:eastAsia="Microsoft Sans Serif" w:cs="Microsoft Sans Serif" w:ascii="Times New Roman" w:hAnsi="Times New Roman"/>
          <w:sz w:val="28"/>
          <w:szCs w:val="28"/>
          <w:lang w:bidi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  <w:bookmarkStart w:id="0" w:name="_GoBack"/>
      <w:bookmarkStart w:id="1" w:name="_GoBack"/>
      <w:bookmarkEnd w:id="1"/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  <w:t>2</w:t>
      </w:r>
      <w:bookmarkStart w:id="2" w:name="_Hlk132903483"/>
      <w:r>
        <w:rPr>
          <w:rFonts w:eastAsia="Times New Roman" w:cs="Times New Roman" w:ascii="Times New Roman" w:hAnsi="Times New Roman"/>
          <w:b/>
          <w:sz w:val="28"/>
          <w:szCs w:val="28"/>
          <w:shd w:fill="FFFFFF" w:val="clear"/>
          <w:lang w:eastAsia="ru-RU"/>
        </w:rPr>
        <w:t>. Оценочные материалы</w:t>
      </w:r>
      <w:bookmarkEnd w:id="2"/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1. Молекула это…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а) наименьшая частица вещества, обладающая его основными свойствами, способная к самостоятельному существованию;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наименьшая частица химического элемента, имеющая одинаковый заряд ядра и обладающая присущими для него химическими свойствами;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в) физическая величина, характеризуемая числом содержащихся в данной системе структурных частиц;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г) количество вещества системы, которое содержит столько структурных единиц (атомов, молекул) сколько атомов содержится в 0,012 кг углерода -12.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Между атомами с резко отличающейся электроотрицательностью может образоваться связь: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а) ионная;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б) металлическая;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в) ковалентная полярная;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 ковалентная неполярная.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3. Определите элемент со схемой распределения электронов в атоме 2, 8, 8: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а) Na;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б) P;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в) Al;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 Ar.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 Выберите формулу нитрата алюминия: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H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eastAsia="Times New Roman" w:cs="Times New Roman" w:ascii="Times New Roman" w:hAnsi="Times New Roman"/>
          <w:sz w:val="28"/>
          <w:szCs w:val="28"/>
        </w:rPr>
        <w:t>SO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</w:rPr>
        <w:t>4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) Al(NO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)</w:t>
      </w:r>
      <w:r>
        <w:rPr>
          <w:rFonts w:eastAsia="Times New Roman" w:cs="Times New Roman"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 xml:space="preserve">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 xml:space="preserve">) CuO; 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) NaCl.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 Кристаллическая решетка графита: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а) атомная;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б) ионная;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в) молекулярная;</w:t>
      </w:r>
    </w:p>
    <w:p>
      <w:pPr>
        <w:pStyle w:val="Normal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г) металлическая.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6. Окраска фенолфталеина в щелочной среде ________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7. Теория химического строения органических соединений была создана (укажите фамилию ученого в творительном падеже) _______________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Объём кислорода, необходимого для сжигания 20 л пропана (н.у.), равен: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Метан относится к классу __________ углеводородов.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Взаимодействие кислоты и основания называют реакцией…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11. Связь в металлах и сплавах между атом-ионами металлов, осуществляемая за счет совокупности валентных электронов называют: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Этанол относится к классу: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 Масса одного моля вещества, связывающая две величины массу и количество вещества называется__________ массой.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Как называют растворимые в воде основания?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Кристаллическая решетка алмаза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Максимальное число электронов на р-орбиталях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17. Вещества, растворы которых проводят электрический ток: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Как называется низкомолекулярное вещество, из которого синтезируют полимер?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19. Как называют процесс распада электролитов на ионы? </w:t>
      </w:r>
    </w:p>
    <w:p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Название в</w:t>
      </w:r>
      <w:r>
        <w:rPr>
          <w:rFonts w:cs="Times New Roman" w:ascii="Times New Roman" w:hAnsi="Times New Roman"/>
          <w:sz w:val="28"/>
          <w:szCs w:val="28"/>
        </w:rPr>
        <w:t>еществ (во множественном числе), ускоряющих скорость химической реакции.</w:t>
      </w:r>
    </w:p>
    <w:p>
      <w:pPr>
        <w:pStyle w:val="Standard"/>
        <w:ind w:firstLine="709"/>
        <w:rPr>
          <w:rFonts w:ascii="Times New Roman" w:hAnsi="Times New Roman" w:eastAsia="Calibri" w:cs="Times New Roman"/>
          <w:sz w:val="28"/>
          <w:szCs w:val="28"/>
          <w:shd w:fill="FFFFFF" w:val="clear"/>
          <w:lang w:eastAsia="en-US"/>
        </w:rPr>
      </w:pPr>
      <w:r>
        <w:rPr>
          <w:rFonts w:eastAsia="Calibri" w:cs="Times New Roman" w:ascii="Times New Roman" w:hAnsi="Times New Roman"/>
          <w:sz w:val="28"/>
          <w:szCs w:val="28"/>
          <w:shd w:fill="FFFFFF" w:val="clear"/>
          <w:lang w:eastAsia="en-US"/>
        </w:rPr>
      </w:r>
    </w:p>
    <w:p>
      <w:pPr>
        <w:pStyle w:val="ListParagraph"/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i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</w:r>
    </w:p>
    <w:p>
      <w:pPr>
        <w:pStyle w:val="Standard"/>
        <w:ind w:firstLine="709"/>
        <w:jc w:val="both"/>
        <w:rPr>
          <w:rFonts w:ascii="Times New Roman" w:hAnsi="Times New Roman" w:eastAsia="Times New Roman" w:cs="Times New Roman"/>
          <w:bCs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/>
          <w:sz w:val="28"/>
          <w:szCs w:val="28"/>
          <w:lang w:eastAsia="ru-RU"/>
        </w:rPr>
      </w:r>
    </w:p>
    <w:p>
      <w:pPr>
        <w:pStyle w:val="Standard"/>
        <w:spacing w:lineRule="auto" w:line="25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3</w:t>
      </w:r>
      <w:bookmarkStart w:id="3" w:name="_Hlk132903359"/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. Примерные критерии оценивания</w:t>
      </w:r>
      <w:bookmarkEnd w:id="3"/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Standard"/>
        <w:spacing w:lineRule="auto" w:line="250"/>
        <w:ind w:firstLine="709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Standard"/>
        <w:shd w:val="clear" w:color="auto" w:fill="FFFFFF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Standard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sz w:val="28"/>
          <w:szCs w:val="28"/>
        </w:rPr>
        <w:t xml:space="preserve">» – </w:t>
      </w:r>
      <w:r>
        <w:rPr>
          <w:rFonts w:cs="Times New Roman" w:ascii="Times New Roman" w:hAnsi="Times New Roman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sz w:val="28"/>
          <w:szCs w:val="28"/>
        </w:rPr>
        <w:t>» –</w:t>
      </w:r>
      <w:r>
        <w:rPr>
          <w:rFonts w:cs="Times New Roman" w:ascii="Times New Roman" w:hAnsi="Times New Roman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Standard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sz w:val="28"/>
          <w:szCs w:val="28"/>
        </w:rPr>
        <w:t xml:space="preserve">» </w:t>
      </w:r>
      <w:r>
        <w:rPr>
          <w:rFonts w:cs="Times New Roman" w:ascii="Times New Roman" w:hAnsi="Times New Roman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sz w:val="28"/>
          <w:szCs w:val="28"/>
        </w:rPr>
        <w:t>» –</w:t>
      </w:r>
      <w:r>
        <w:rPr>
          <w:rFonts w:cs="Times New Roman" w:ascii="Times New Roman" w:hAnsi="Times New Roman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Ключ (правильные ответы)</w:t>
      </w:r>
    </w:p>
    <w:p>
      <w:pPr>
        <w:pStyle w:val="Standard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г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б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а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малиновая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Бутлеровым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100 литров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предельных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нейтрализации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металлической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спиртов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молярной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щелочами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атомная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16. 6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электролиты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мономером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электролитической диссоциацией</w:t>
      </w:r>
    </w:p>
    <w:p>
      <w:pPr>
        <w:pStyle w:val="Standar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катализаторы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Calibri"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egoe UI" w:cs="Tahoma"/>
        <w:color w:val="000000"/>
        <w:kern w:val="2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ыделение жирным"/>
    <w:qFormat/>
    <w:rPr>
      <w:b/>
      <w:bCs/>
    </w:rPr>
  </w:style>
  <w:style w:type="character" w:styleId="1" w:customStyle="1">
    <w:name w:val="Гиперссылка1"/>
    <w:qFormat/>
    <w:rPr>
      <w:color w:val="000080"/>
      <w:u w:val="single"/>
    </w:rPr>
  </w:style>
  <w:style w:type="character" w:styleId="user" w:customStyle="1">
    <w:name w:val="Символ нумерации (user)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tyle15" w:customStyle="1">
    <w:name w:val="Основной текст_"/>
    <w:basedOn w:val="DefaultParagraphFont"/>
    <w:link w:val="11"/>
    <w:qFormat/>
    <w:locked/>
    <w:rsid w:val="007966ac"/>
    <w:rPr>
      <w:rFonts w:ascii="Times New Roman" w:hAnsi="Times New Roman" w:eastAsia="Times New Roman" w:cs="Times New Roman"/>
      <w:color w:val="161616"/>
      <w:sz w:val="26"/>
      <w:szCs w:val="26"/>
    </w:rPr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yle17">
    <w:name w:val="Указатель"/>
    <w:basedOn w:val="Normal"/>
    <w:qFormat/>
    <w:pPr>
      <w:suppressLineNumbers/>
    </w:pPr>
    <w:rPr>
      <w:rFonts w:cs="Lucida Sans"/>
    </w:rPr>
  </w:style>
  <w:style w:type="paragraph" w:styleId="user1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Segoe UI" w:cs="Tahoma"/>
      <w:color w:val="000000"/>
      <w:kern w:val="2"/>
      <w:sz w:val="24"/>
      <w:szCs w:val="24"/>
      <w:lang w:val="ru-RU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283"/>
    </w:pPr>
    <w:rPr/>
  </w:style>
  <w:style w:type="paragraph" w:styleId="ListParagraph">
    <w:name w:val="List Paragraph"/>
    <w:basedOn w:val="Standard"/>
    <w:qFormat/>
    <w:pPr>
      <w:spacing w:before="0" w:after="0"/>
      <w:ind w:start="720"/>
      <w:contextualSpacing/>
    </w:pPr>
    <w:rPr>
      <w:rFonts w:ascii="Calibri" w:hAnsi="Calibri" w:eastAsia="Times New Roman" w:cs="Times New Roman"/>
      <w:lang w:val="en-US" w:eastAsia="en-US"/>
    </w:rPr>
  </w:style>
  <w:style w:type="paragraph" w:styleId="11" w:customStyle="1">
    <w:name w:val="Основной текст1"/>
    <w:basedOn w:val="Normal"/>
    <w:link w:val="Style15"/>
    <w:qFormat/>
    <w:rsid w:val="007966ac"/>
    <w:pPr>
      <w:suppressAutoHyphens w:val="false"/>
      <w:spacing w:lineRule="auto" w:line="252"/>
      <w:textAlignment w:val="auto"/>
    </w:pPr>
    <w:rPr>
      <w:rFonts w:ascii="Times New Roman" w:hAnsi="Times New Roman" w:eastAsia="Times New Roman" w:cs="Times New Roman"/>
      <w:color w:val="161616"/>
      <w:sz w:val="26"/>
      <w:szCs w:val="26"/>
    </w:rPr>
  </w:style>
  <w:style w:type="numbering" w:styleId="Style1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Application>LibreOffice/25.8.3.2$Windows_X86_64 LibreOffice_project/8ca8d55c161d602844f5428fa4b58097424e324e</Application>
  <AppVersion>15.0000</AppVersion>
  <Pages>4</Pages>
  <Words>543</Words>
  <Characters>3922</Characters>
  <CharactersWithSpaces>4425</CharactersWithSpaces>
  <Paragraphs>90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2025-11-30T04:47:00Z</dcterms:created>
  <dc:creator>Paul Lykov</dc:creator>
  <dc:description/>
  <dc:language>ru-RU</dc:language>
  <cp:lastModifiedBy/>
  <cp:lastPrinted>2025-12-17T12:10:14Z</cp:lastPrinted>
  <dcterms:modified xsi:type="dcterms:W3CDTF">2025-12-17T12:10:18Z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